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BF" w:rsidRPr="00403DC8" w:rsidRDefault="00350259" w:rsidP="001F3E50">
      <w:pPr>
        <w:tabs>
          <w:tab w:val="left" w:pos="6495"/>
        </w:tabs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2FB399C" wp14:editId="5ADE077D">
                <wp:simplePos x="0" y="0"/>
                <wp:positionH relativeFrom="column">
                  <wp:posOffset>5715</wp:posOffset>
                </wp:positionH>
                <wp:positionV relativeFrom="paragraph">
                  <wp:posOffset>21590</wp:posOffset>
                </wp:positionV>
                <wp:extent cx="2527935" cy="3086100"/>
                <wp:effectExtent l="190500" t="0" r="0" b="0"/>
                <wp:wrapNone/>
                <wp:docPr id="8" name="Выноска 2 (без границы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935" cy="3086100"/>
                        </a:xfrm>
                        <a:prstGeom prst="callout2">
                          <a:avLst>
                            <a:gd name="adj1" fmla="val 4519"/>
                            <a:gd name="adj2" fmla="val -3597"/>
                            <a:gd name="adj3" fmla="val 4519"/>
                            <a:gd name="adj4" fmla="val -5454"/>
                            <a:gd name="adj5" fmla="val 15694"/>
                            <a:gd name="adj6" fmla="val -7343"/>
                          </a:avLst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1EB4" w:rsidRPr="00CD60CA" w:rsidRDefault="00791EB4" w:rsidP="00F60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 wp14:anchorId="5B26678B" wp14:editId="6B5F2D1D">
                                  <wp:extent cx="469055" cy="554919"/>
                                  <wp:effectExtent l="0" t="0" r="762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06" cy="555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1EB4" w:rsidRPr="00CD60CA" w:rsidRDefault="00791EB4" w:rsidP="00F60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D60C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КОМИ РЕСПУБЛИКАСА ВЕЛ</w:t>
                            </w:r>
                            <w:r w:rsidRPr="00CD60C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sym w:font="Times New Roman" w:char="00D6"/>
                            </w:r>
                            <w:r w:rsidRPr="00CD60C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ДАН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, НАУКА</w:t>
                            </w:r>
                            <w:r w:rsidRPr="00CD60C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ДА ТОМ ЙӦ</w:t>
                            </w:r>
                            <w:proofErr w:type="gramStart"/>
                            <w:r w:rsidRPr="00CD60C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</w:t>
                            </w:r>
                            <w:proofErr w:type="gramEnd"/>
                            <w:r w:rsidRPr="00CD60C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ПОЛИТИКА МИНИСТЕРСТВО </w:t>
                            </w:r>
                          </w:p>
                          <w:p w:rsidR="00791EB4" w:rsidRDefault="00791EB4" w:rsidP="00CD60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F60DB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МИНИСТЕРСТВО ОБРАЗОВАНИЯ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, НАУКИ</w:t>
                            </w:r>
                            <w:r w:rsidRPr="00F60DB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И МОЛОДЕЖНОЙ ПОЛИТИКИ </w:t>
                            </w:r>
                          </w:p>
                          <w:p w:rsidR="00791EB4" w:rsidRPr="00F60DBF" w:rsidRDefault="00791EB4" w:rsidP="00CD60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F60DB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РЕСПУБЛИКИ КОМИ</w:t>
                            </w:r>
                          </w:p>
                          <w:p w:rsidR="00791EB4" w:rsidRDefault="00791EB4" w:rsidP="00CD60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791EB4" w:rsidRDefault="00791EB4" w:rsidP="00CD60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Карла Маркса ул., 210,  г. Сыктывкар,</w:t>
                            </w:r>
                          </w:p>
                          <w:p w:rsidR="00791EB4" w:rsidRDefault="00791EB4" w:rsidP="00CD60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Республики Коми, 167982</w:t>
                            </w:r>
                          </w:p>
                          <w:p w:rsidR="00791EB4" w:rsidRDefault="00791EB4" w:rsidP="00CD60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тел.: </w:t>
                            </w:r>
                            <w:r w:rsidRPr="008C00EC">
                              <w:rPr>
                                <w:sz w:val="18"/>
                              </w:rPr>
                              <w:t xml:space="preserve">(8212) </w:t>
                            </w:r>
                            <w:r>
                              <w:rPr>
                                <w:sz w:val="18"/>
                              </w:rPr>
                              <w:t xml:space="preserve">257-000 </w:t>
                            </w:r>
                          </w:p>
                          <w:p w:rsidR="00791EB4" w:rsidRDefault="00791EB4" w:rsidP="00CD60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факс: (8212) 304-884</w:t>
                            </w:r>
                          </w:p>
                          <w:p w:rsidR="00791EB4" w:rsidRPr="006B2C9F" w:rsidRDefault="00791EB4" w:rsidP="00CD60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6216">
                              <w:rPr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6B2C9F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2B6216">
                              <w:rPr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6B2C9F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0" w:history="1">
                              <w:r w:rsidRPr="001B4173">
                                <w:rPr>
                                  <w:rStyle w:val="ae"/>
                                  <w:sz w:val="18"/>
                                  <w:szCs w:val="18"/>
                                  <w:lang w:val="en-US"/>
                                </w:rPr>
                                <w:t>minobr</w:t>
                              </w:r>
                              <w:r w:rsidRPr="006B2C9F">
                                <w:rPr>
                                  <w:rStyle w:val="ae"/>
                                  <w:sz w:val="18"/>
                                  <w:szCs w:val="18"/>
                                </w:rPr>
                                <w:t>@</w:t>
                              </w:r>
                              <w:r w:rsidRPr="001B4173">
                                <w:rPr>
                                  <w:rStyle w:val="ae"/>
                                  <w:sz w:val="18"/>
                                  <w:szCs w:val="18"/>
                                  <w:lang w:val="en-US"/>
                                </w:rPr>
                                <w:t>minobr</w:t>
                              </w:r>
                              <w:r w:rsidRPr="006B2C9F">
                                <w:rPr>
                                  <w:rStyle w:val="ae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1B4173">
                                <w:rPr>
                                  <w:rStyle w:val="ae"/>
                                  <w:sz w:val="18"/>
                                  <w:szCs w:val="18"/>
                                  <w:lang w:val="en-US"/>
                                </w:rPr>
                                <w:t>rkomi</w:t>
                              </w:r>
                              <w:r w:rsidRPr="006B2C9F">
                                <w:rPr>
                                  <w:rStyle w:val="ae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1B4173">
                                <w:rPr>
                                  <w:rStyle w:val="ae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5042FA" w:rsidRDefault="005042FA" w:rsidP="00F60D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7591" w:rsidRDefault="00075A53" w:rsidP="00F60D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21</w:t>
                            </w:r>
                            <w:r w:rsidR="00F6004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BE5C8E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0C4366">
                              <w:rPr>
                                <w:sz w:val="18"/>
                                <w:szCs w:val="18"/>
                              </w:rPr>
                              <w:t>.201</w:t>
                            </w:r>
                            <w:r w:rsidR="00E82D83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="000C4366">
                              <w:rPr>
                                <w:sz w:val="18"/>
                                <w:szCs w:val="18"/>
                              </w:rPr>
                              <w:t xml:space="preserve"> г.</w:t>
                            </w:r>
                            <w:r w:rsidR="00F6004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1EB4">
                              <w:rPr>
                                <w:sz w:val="18"/>
                                <w:szCs w:val="18"/>
                              </w:rPr>
                              <w:t>№</w:t>
                            </w:r>
                            <w:r w:rsidR="00BE5C8E">
                              <w:rPr>
                                <w:sz w:val="18"/>
                                <w:szCs w:val="18"/>
                              </w:rPr>
                              <w:t xml:space="preserve"> 12-27/1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BE5C8E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proofErr w:type="gramStart"/>
                            <w:r w:rsidR="00922C9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057591"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proofErr w:type="gramEnd"/>
                            <w:r w:rsidR="00057591">
                              <w:rPr>
                                <w:sz w:val="18"/>
                                <w:szCs w:val="18"/>
                              </w:rPr>
                              <w:t xml:space="preserve">а № </w:t>
                            </w:r>
                          </w:p>
                          <w:p w:rsidR="00791EB4" w:rsidRPr="002B6216" w:rsidRDefault="00791EB4" w:rsidP="00F60D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1EB4" w:rsidRPr="002B6216" w:rsidRDefault="00791EB4" w:rsidP="00F60D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791EB4" w:rsidRPr="002B6216" w:rsidRDefault="00791EB4" w:rsidP="00F60D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791EB4" w:rsidRDefault="00791EB4" w:rsidP="00F60DB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</w:t>
                            </w:r>
                            <w:r w:rsidRPr="008C00EC">
                              <w:rPr>
                                <w:sz w:val="18"/>
                              </w:rPr>
                              <w:t>___</w:t>
                            </w:r>
                            <w:r>
                              <w:rPr>
                                <w:sz w:val="18"/>
                              </w:rPr>
                              <w:t>________________№_________________</w:t>
                            </w:r>
                          </w:p>
                          <w:p w:rsidR="00791EB4" w:rsidRDefault="00791EB4" w:rsidP="00F60D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791EB4" w:rsidRPr="00795622" w:rsidRDefault="00791EB4" w:rsidP="00F60DBF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на №___________________от_________________</w:t>
                            </w:r>
                          </w:p>
                          <w:p w:rsidR="00791EB4" w:rsidRDefault="00791EB4" w:rsidP="00F60D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2FB399C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8" o:spid="_x0000_s1026" type="#_x0000_t42" style="position:absolute;left:0;text-align:left;margin-left:.45pt;margin-top:1.7pt;width:199.05pt;height:2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" o:allowincell="f" adj="-1586,3390,-1178,976,-777,976" filled="f" strokecolor="white">
                <v:stroke startarrowwidth="narrow" startarrowlength="short" endarrowwidth="narrow" endarrowlength="short"/>
                <v:textbox inset="1pt,1pt,1pt,1pt">
                  <w:txbxContent>
                    <w:p w:rsidR="00791EB4" w:rsidRPr="00CD60CA" w:rsidRDefault="00791EB4" w:rsidP="00F60D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 wp14:anchorId="5B26678B" wp14:editId="6B5F2D1D">
                            <wp:extent cx="469055" cy="554919"/>
                            <wp:effectExtent l="0" t="0" r="762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06" cy="555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1EB4" w:rsidRPr="00CD60CA" w:rsidRDefault="00791EB4" w:rsidP="00F60D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D60C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КОМИ РЕСПУБЛИКАСА ВЕЛ</w:t>
                      </w:r>
                      <w:r w:rsidRPr="00CD60C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sym w:font="Times New Roman" w:char="00D6"/>
                      </w:r>
                      <w:r w:rsidRPr="00CD60C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ДАН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, НАУКА</w:t>
                      </w:r>
                      <w:r w:rsidRPr="00CD60C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ДА ТОМ ЙӦЗ ПОЛИТИКА МИНИСТЕРСТВО </w:t>
                      </w:r>
                    </w:p>
                    <w:p w:rsidR="00791EB4" w:rsidRDefault="00791EB4" w:rsidP="00CD60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F60DBF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МИНИСТЕРСТВО ОБРАЗОВАНИЯ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, НАУКИ</w:t>
                      </w:r>
                      <w:r w:rsidRPr="00F60DBF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И МОЛОДЕЖНОЙ ПОЛИТИКИ </w:t>
                      </w:r>
                    </w:p>
                    <w:p w:rsidR="00791EB4" w:rsidRPr="00F60DBF" w:rsidRDefault="00791EB4" w:rsidP="00CD60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F60DBF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РЕСПУБЛИКИ КОМИ</w:t>
                      </w:r>
                    </w:p>
                    <w:p w:rsidR="00791EB4" w:rsidRDefault="00791EB4" w:rsidP="00CD60C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:rsidR="00791EB4" w:rsidRDefault="00791EB4" w:rsidP="00CD60C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Карла Маркса ул., 210,  г. Сыктывкар,</w:t>
                      </w:r>
                    </w:p>
                    <w:p w:rsidR="00791EB4" w:rsidRDefault="00791EB4" w:rsidP="00CD60C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Республики Коми, 167982</w:t>
                      </w:r>
                    </w:p>
                    <w:p w:rsidR="00791EB4" w:rsidRDefault="00791EB4" w:rsidP="00CD60C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тел.: </w:t>
                      </w:r>
                      <w:r w:rsidRPr="008C00EC">
                        <w:rPr>
                          <w:sz w:val="18"/>
                        </w:rPr>
                        <w:t xml:space="preserve">(8212) </w:t>
                      </w:r>
                      <w:r>
                        <w:rPr>
                          <w:sz w:val="18"/>
                        </w:rPr>
                        <w:t xml:space="preserve">257-000 </w:t>
                      </w:r>
                    </w:p>
                    <w:p w:rsidR="00791EB4" w:rsidRDefault="00791EB4" w:rsidP="00CD60C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факс: (8212) 304-884</w:t>
                      </w:r>
                    </w:p>
                    <w:p w:rsidR="00791EB4" w:rsidRPr="006B2C9F" w:rsidRDefault="00791EB4" w:rsidP="00CD60C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B6216">
                        <w:rPr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6B2C9F">
                        <w:rPr>
                          <w:sz w:val="18"/>
                          <w:szCs w:val="18"/>
                        </w:rPr>
                        <w:t>-</w:t>
                      </w:r>
                      <w:r w:rsidRPr="002B6216">
                        <w:rPr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6B2C9F"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12" w:history="1">
                        <w:r w:rsidRPr="001B4173">
                          <w:rPr>
                            <w:rStyle w:val="ae"/>
                            <w:sz w:val="18"/>
                            <w:szCs w:val="18"/>
                            <w:lang w:val="en-US"/>
                          </w:rPr>
                          <w:t>minobr</w:t>
                        </w:r>
                        <w:r w:rsidRPr="006B2C9F">
                          <w:rPr>
                            <w:rStyle w:val="ae"/>
                            <w:sz w:val="18"/>
                            <w:szCs w:val="18"/>
                          </w:rPr>
                          <w:t>@</w:t>
                        </w:r>
                        <w:r w:rsidRPr="001B4173">
                          <w:rPr>
                            <w:rStyle w:val="ae"/>
                            <w:sz w:val="18"/>
                            <w:szCs w:val="18"/>
                            <w:lang w:val="en-US"/>
                          </w:rPr>
                          <w:t>minobr</w:t>
                        </w:r>
                        <w:r w:rsidRPr="006B2C9F">
                          <w:rPr>
                            <w:rStyle w:val="ae"/>
                            <w:sz w:val="18"/>
                            <w:szCs w:val="18"/>
                          </w:rPr>
                          <w:t>.</w:t>
                        </w:r>
                        <w:r w:rsidRPr="001B4173">
                          <w:rPr>
                            <w:rStyle w:val="ae"/>
                            <w:sz w:val="18"/>
                            <w:szCs w:val="18"/>
                            <w:lang w:val="en-US"/>
                          </w:rPr>
                          <w:t>rkomi</w:t>
                        </w:r>
                        <w:r w:rsidRPr="006B2C9F">
                          <w:rPr>
                            <w:rStyle w:val="ae"/>
                            <w:sz w:val="18"/>
                            <w:szCs w:val="18"/>
                          </w:rPr>
                          <w:t>.</w:t>
                        </w:r>
                        <w:r w:rsidRPr="001B4173">
                          <w:rPr>
                            <w:rStyle w:val="ae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hyperlink>
                    </w:p>
                    <w:p w:rsidR="005042FA" w:rsidRDefault="005042FA" w:rsidP="00F60D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57591" w:rsidRDefault="00075A53" w:rsidP="00F60D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21</w:t>
                      </w:r>
                      <w:r w:rsidR="00F6004A">
                        <w:rPr>
                          <w:sz w:val="18"/>
                          <w:szCs w:val="18"/>
                        </w:rPr>
                        <w:t>.</w:t>
                      </w:r>
                      <w:r w:rsidR="00BE5C8E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="000C4366">
                        <w:rPr>
                          <w:sz w:val="18"/>
                          <w:szCs w:val="18"/>
                        </w:rPr>
                        <w:t>.201</w:t>
                      </w:r>
                      <w:r w:rsidR="00E82D83">
                        <w:rPr>
                          <w:sz w:val="18"/>
                          <w:szCs w:val="18"/>
                        </w:rPr>
                        <w:t>8</w:t>
                      </w:r>
                      <w:r w:rsidR="000C4366">
                        <w:rPr>
                          <w:sz w:val="18"/>
                          <w:szCs w:val="18"/>
                        </w:rPr>
                        <w:t xml:space="preserve"> г.</w:t>
                      </w:r>
                      <w:r w:rsidR="00F6004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91EB4">
                        <w:rPr>
                          <w:sz w:val="18"/>
                          <w:szCs w:val="18"/>
                        </w:rPr>
                        <w:t>№</w:t>
                      </w:r>
                      <w:r w:rsidR="00BE5C8E">
                        <w:rPr>
                          <w:sz w:val="18"/>
                          <w:szCs w:val="18"/>
                        </w:rPr>
                        <w:t xml:space="preserve"> 12-27/1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="00BE5C8E"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="00922C98">
                        <w:rPr>
                          <w:sz w:val="18"/>
                          <w:szCs w:val="18"/>
                        </w:rPr>
                        <w:br/>
                      </w:r>
                      <w:r w:rsidR="00057591">
                        <w:rPr>
                          <w:sz w:val="18"/>
                          <w:szCs w:val="18"/>
                        </w:rPr>
                        <w:t xml:space="preserve">На № </w:t>
                      </w:r>
                    </w:p>
                    <w:p w:rsidR="00791EB4" w:rsidRPr="002B6216" w:rsidRDefault="00791EB4" w:rsidP="00F60D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91EB4" w:rsidRPr="002B6216" w:rsidRDefault="00791EB4" w:rsidP="00F60DB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791EB4" w:rsidRPr="002B6216" w:rsidRDefault="00791EB4" w:rsidP="00F60DB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791EB4" w:rsidRDefault="00791EB4" w:rsidP="00F60DBF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</w:t>
                      </w:r>
                      <w:r w:rsidRPr="008C00EC">
                        <w:rPr>
                          <w:sz w:val="18"/>
                        </w:rPr>
                        <w:t>___</w:t>
                      </w:r>
                      <w:r>
                        <w:rPr>
                          <w:sz w:val="18"/>
                        </w:rPr>
                        <w:t>________________№_________________</w:t>
                      </w:r>
                    </w:p>
                    <w:p w:rsidR="00791EB4" w:rsidRDefault="00791EB4" w:rsidP="00F60DB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791EB4" w:rsidRPr="00795622" w:rsidRDefault="00791EB4" w:rsidP="00F60DBF">
                      <w:pPr>
                        <w:jc w:val="center"/>
                      </w:pPr>
                      <w:r>
                        <w:rPr>
                          <w:sz w:val="18"/>
                        </w:rPr>
                        <w:t>на №___________________от_________________</w:t>
                      </w:r>
                    </w:p>
                    <w:p w:rsidR="00791EB4" w:rsidRDefault="00791EB4" w:rsidP="00F60DBF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F60DBF" w:rsidRDefault="00F60DBF" w:rsidP="00F60DBF">
      <w:pPr>
        <w:ind w:firstLine="720"/>
        <w:rPr>
          <w:sz w:val="18"/>
        </w:rPr>
      </w:pPr>
    </w:p>
    <w:p w:rsidR="00F60DBF" w:rsidRPr="00795622" w:rsidRDefault="00484388" w:rsidP="00F60DBF">
      <w:pPr>
        <w:ind w:firstLine="72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46F3E" wp14:editId="183C7903">
                <wp:simplePos x="0" y="0"/>
                <wp:positionH relativeFrom="column">
                  <wp:posOffset>2948940</wp:posOffset>
                </wp:positionH>
                <wp:positionV relativeFrom="paragraph">
                  <wp:posOffset>19685</wp:posOffset>
                </wp:positionV>
                <wp:extent cx="3129915" cy="24384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E6B" w:rsidRPr="00114C63" w:rsidRDefault="006D6E6B" w:rsidP="000B766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14C6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Руководителям управлений и отделов образования администраций</w:t>
                            </w:r>
                          </w:p>
                          <w:p w:rsidR="006D6E6B" w:rsidRPr="00114C63" w:rsidRDefault="006D6E6B" w:rsidP="000B766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14C6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городских округов и муниципальных районов Республики Коми</w:t>
                            </w:r>
                          </w:p>
                          <w:p w:rsidR="006D6E6B" w:rsidRDefault="006D6E6B" w:rsidP="000B76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D6E6B" w:rsidRPr="00114C63" w:rsidRDefault="006D6E6B" w:rsidP="000B76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4C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proofErr w:type="gramStart"/>
                            <w:r w:rsidRPr="00114C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государственных</w:t>
                            </w:r>
                            <w:proofErr w:type="gramEnd"/>
                          </w:p>
                          <w:p w:rsidR="006D6E6B" w:rsidRPr="00114C63" w:rsidRDefault="006D6E6B" w:rsidP="000B76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4C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образовательных организаций </w:t>
                            </w:r>
                          </w:p>
                          <w:p w:rsidR="006D6E6B" w:rsidRPr="00114C63" w:rsidRDefault="006D6E6B" w:rsidP="000B76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4C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Республики Коми</w:t>
                            </w:r>
                          </w:p>
                          <w:p w:rsidR="006D6E6B" w:rsidRPr="00114C63" w:rsidRDefault="006D6E6B" w:rsidP="000B76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425E" w:rsidRPr="007A4720" w:rsidRDefault="006D6E6B" w:rsidP="007A47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4C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(по списку)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E546F3E" id="Прямоугольник 5" o:spid="_x0000_s1027" style="position:absolute;left:0;text-align:left;margin-left:232.2pt;margin-top:1.55pt;width:246.45pt;height:1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" filled="f" stroked="f" strokeweight=".25pt">
                <v:textbox inset="1pt,1pt,1pt,1pt">
                  <w:txbxContent>
                    <w:p w:rsidR="006D6E6B" w:rsidRPr="00114C63" w:rsidRDefault="006D6E6B" w:rsidP="000B7669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114C6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Руководителям управлений и отделов образования администраций</w:t>
                      </w:r>
                    </w:p>
                    <w:p w:rsidR="006D6E6B" w:rsidRPr="00114C63" w:rsidRDefault="006D6E6B" w:rsidP="000B7669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114C6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городских округов и муниципальных районов Республики Коми</w:t>
                      </w:r>
                    </w:p>
                    <w:p w:rsidR="006D6E6B" w:rsidRDefault="006D6E6B" w:rsidP="000B76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D6E6B" w:rsidRPr="00114C63" w:rsidRDefault="006D6E6B" w:rsidP="000B76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4C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Руководителям государственных</w:t>
                      </w:r>
                    </w:p>
                    <w:p w:rsidR="006D6E6B" w:rsidRPr="00114C63" w:rsidRDefault="006D6E6B" w:rsidP="000B76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4C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образовательных организаций </w:t>
                      </w:r>
                    </w:p>
                    <w:p w:rsidR="006D6E6B" w:rsidRPr="00114C63" w:rsidRDefault="006D6E6B" w:rsidP="000B76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4C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Республики Коми</w:t>
                      </w:r>
                    </w:p>
                    <w:p w:rsidR="006D6E6B" w:rsidRPr="00114C63" w:rsidRDefault="006D6E6B" w:rsidP="000B76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425E" w:rsidRPr="007A4720" w:rsidRDefault="006D6E6B" w:rsidP="007A47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4C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(по списку)</w:t>
                      </w:r>
                    </w:p>
                  </w:txbxContent>
                </v:textbox>
              </v:rect>
            </w:pict>
          </mc:Fallback>
        </mc:AlternateContent>
      </w:r>
    </w:p>
    <w:p w:rsidR="00F60DBF" w:rsidRPr="00A84D0D" w:rsidRDefault="00F60DBF" w:rsidP="00F60DBF">
      <w:pPr>
        <w:ind w:firstLine="720"/>
        <w:rPr>
          <w:sz w:val="18"/>
        </w:rPr>
      </w:pPr>
      <w:r>
        <w:rPr>
          <w:sz w:val="18"/>
        </w:rPr>
        <w:t xml:space="preserve"> </w:t>
      </w: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F60DBF" w:rsidRPr="00725307" w:rsidRDefault="00F60DBF" w:rsidP="00F60DBF">
      <w:pPr>
        <w:ind w:firstLine="720"/>
        <w:rPr>
          <w:sz w:val="18"/>
        </w:rPr>
      </w:pPr>
    </w:p>
    <w:p w:rsidR="005042FA" w:rsidRDefault="005042FA" w:rsidP="00B743C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5425E" w:rsidRDefault="0035425E" w:rsidP="003542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FD" w:rsidRDefault="009B5FFD" w:rsidP="009B5F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профилактике ДТП среди детей и подростков</w:t>
      </w:r>
    </w:p>
    <w:p w:rsidR="00BE5C8E" w:rsidRPr="00516054" w:rsidRDefault="00BE5C8E" w:rsidP="009B5F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FD" w:rsidRPr="00516054" w:rsidRDefault="009B5FFD" w:rsidP="00F84B8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5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9B5FFD" w:rsidRDefault="009B5FFD" w:rsidP="00F84B84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FD" w:rsidRPr="00516054" w:rsidRDefault="009B5FFD" w:rsidP="00D50C17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6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Министерства образования, науки и молодежной политики Республики Коми (далее – Министерство) поступила информация Управл</w:t>
      </w:r>
      <w:r w:rsidRPr="005160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Pr="00516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ГИБДД МВД по Республике Коми о </w:t>
      </w:r>
      <w:r w:rsidRPr="0051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произошедших за </w:t>
      </w:r>
      <w:r w:rsidR="00075A5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1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BC1A7F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bookmarkStart w:id="0" w:name="_GoBack"/>
      <w:bookmarkEnd w:id="0"/>
      <w:r w:rsidRPr="0051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811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1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160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дорожно-транспортных происшествиях (далее – ДТП) с участием детей и подростков в возрасте до 16 лет.</w:t>
      </w:r>
    </w:p>
    <w:p w:rsidR="00075A53" w:rsidRDefault="00075A53" w:rsidP="00075A5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proofErr w:type="gramStart"/>
      <w:r w:rsidRPr="00075A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Анализ дорожно-транспортных происшествий с участием детей и подростков до 16 лет в Республике Коми свидетельствует о том, что в 2018 году количество ДТП с участием несовершеннолетних по сравнению с ан</w:t>
      </w:r>
      <w:r w:rsidRPr="00075A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  <w:r w:rsidRPr="00075A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логичным периодом прошлого года (далее </w:t>
      </w:r>
      <w:r w:rsidR="0077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</w:t>
      </w:r>
      <w:r w:rsidRPr="00075A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АППГ) снизилось на 19%. Так, на дорогах республики зарегистрировано 111 ДТП (АППГ – 137), в которых 3 (АППГ – 5) несовершеннолетних погибли, 116 (АППГ – 157) получили травмы различной</w:t>
      </w:r>
      <w:proofErr w:type="gramEnd"/>
      <w:r w:rsidRPr="00075A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степени тяжести. Тяжесть последствий составила 2,5 (АППГ – 3,1). Отмечается снижение количества ДТП, произошедших по со</w:t>
      </w:r>
      <w:r w:rsidRPr="00075A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</w:t>
      </w:r>
      <w:r w:rsidRPr="00075A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ственной неосторожности детей</w:t>
      </w:r>
      <w:r w:rsidR="00773D1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Pr="00075A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 41,7% (с 48 до 28).</w:t>
      </w:r>
    </w:p>
    <w:p w:rsidR="00075A53" w:rsidRPr="00075A53" w:rsidRDefault="00075A53" w:rsidP="00075A5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E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Обращаем Ваше внимание, что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</w:t>
      </w:r>
      <w:r w:rsidRPr="00075A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ост числа </w:t>
      </w:r>
      <w:r w:rsidRPr="00075A53">
        <w:rPr>
          <w:rFonts w:ascii="Times New Roman" w:eastAsia="Times New Roman" w:hAnsi="Times New Roman" w:cs="Times New Roman"/>
          <w:sz w:val="28"/>
          <w:szCs w:val="28"/>
          <w:lang w:eastAsia="ru-RU"/>
        </w:rPr>
        <w:t>ДТП с участием несове</w:t>
      </w:r>
      <w:r w:rsidRPr="00075A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75A5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шеннолетних отмечается в следующих городах: Сыктывкар 48 (АППГ – 47), Инта 3 (АППГ – 2), Усинск 10 (АППГ – 2) и Княжпогостский район 4 (АППГ – 2).</w:t>
      </w:r>
    </w:p>
    <w:p w:rsidR="00075A53" w:rsidRPr="00D50C17" w:rsidRDefault="00075A53" w:rsidP="00075A53">
      <w:pPr>
        <w:pStyle w:val="a8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Подробный анализ ДТП </w:t>
      </w:r>
      <w:r w:rsidRPr="00274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участием детей и подростков до 16 лет в Ре</w:t>
      </w:r>
      <w:r w:rsidRPr="00274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274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публике Коми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10 месяцев текущего года отражен в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приложении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1 к настоящему письму, которое </w:t>
      </w:r>
      <w:r w:rsidRPr="00D50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просим разместить на сайтах управлений обр</w:t>
      </w:r>
      <w:r w:rsidRPr="00D50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50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зования и сайтах образовательных организаций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75A53" w:rsidRPr="000B7669" w:rsidRDefault="00075A53" w:rsidP="00075A53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4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вышеизложенного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</w:t>
      </w:r>
      <w:r w:rsidRPr="000B76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профилактики и предупреждения аварийности с участием несовершеннолетних, предотвращения нарушений ими правил дорожного движения</w:t>
      </w:r>
    </w:p>
    <w:p w:rsidR="00075A53" w:rsidRPr="000B7669" w:rsidRDefault="00075A53" w:rsidP="00075A53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</w:t>
      </w:r>
      <w:r w:rsidRPr="000B766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редлагаем:</w:t>
      </w:r>
    </w:p>
    <w:p w:rsidR="00075A53" w:rsidRPr="00435FC3" w:rsidRDefault="00075A53" w:rsidP="00075A53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управлений и отделов образования администраций городских округов и муниципальных районов рассмотреть</w:t>
      </w:r>
      <w:r w:rsidRPr="00435FC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данную информацию</w:t>
      </w:r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руководителями муниципальных образовательных организ</w:t>
      </w:r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ций;</w:t>
      </w:r>
    </w:p>
    <w:p w:rsidR="00075A53" w:rsidRPr="00435FC3" w:rsidRDefault="00075A53" w:rsidP="00075A53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муниципальных и государственных образовател</w:t>
      </w:r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организаций рассмотреть данную информацию с педагогическими ко</w:t>
      </w:r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лективами (работниками);</w:t>
      </w:r>
    </w:p>
    <w:p w:rsidR="00075A53" w:rsidRPr="00435FC3" w:rsidRDefault="00075A53" w:rsidP="00075A53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35FC3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435FC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соответствии с п. 3 ст. 6 Федерального закона от 10.12.1995 №</w:t>
      </w:r>
      <w:r w:rsidRPr="00435FC3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435FC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196-ФЗ «О безопасности дорожного движения» усилить </w:t>
      </w:r>
      <w:proofErr w:type="gramStart"/>
      <w:r w:rsidRPr="00435FC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 за</w:t>
      </w:r>
      <w:proofErr w:type="gramEnd"/>
      <w:r w:rsidRPr="00435FC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организацией работы по обучению несовершеннолетних </w:t>
      </w:r>
      <w:r w:rsidR="001E68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правил дорожного движения (далее – </w:t>
      </w:r>
      <w:r w:rsidRPr="00435FC3">
        <w:rPr>
          <w:rFonts w:ascii="Times New Roman" w:eastAsia="Times New Roman" w:hAnsi="Times New Roman" w:cs="Times New Roman"/>
          <w:sz w:val="28"/>
          <w:szCs w:val="28"/>
          <w:lang w:eastAsia="x-none"/>
        </w:rPr>
        <w:t>ПДД</w:t>
      </w:r>
      <w:r w:rsidR="001E6805">
        <w:rPr>
          <w:rFonts w:ascii="Times New Roman" w:eastAsia="Times New Roman" w:hAnsi="Times New Roman" w:cs="Times New Roman"/>
          <w:sz w:val="28"/>
          <w:szCs w:val="28"/>
          <w:lang w:eastAsia="x-none"/>
        </w:rPr>
        <w:t>);</w:t>
      </w:r>
      <w:r w:rsidRPr="00435FC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075A53" w:rsidRDefault="00075A53" w:rsidP="00075A53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846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рассмотреть эффективность профилактической работы в </w:t>
      </w:r>
      <w:r w:rsidRPr="00C84625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образов</w:t>
      </w:r>
      <w:r w:rsidRPr="00C84625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C846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тельных организациях (информация о ДТП приведена в настоящем письме);  </w:t>
      </w:r>
    </w:p>
    <w:p w:rsidR="00075A53" w:rsidRPr="00435FC3" w:rsidRDefault="00075A53" w:rsidP="00075A53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провести</w:t>
      </w:r>
      <w:proofErr w:type="gramEnd"/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профилактическую работу (лекции, беседы и т.п.) с родителями о необходимости соблюдения детьми и подростками правил безопасного поведения на дорогах. При этом обращать внимание р</w:t>
      </w:r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на особенности восприятия информации детьми разных возрастов, а также на необходимость совместного с детьми моделирования и обсуждения различных ситуаций, в которых могут оказаться несовершеннолетние на д</w:t>
      </w:r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рогах, в том числе с учетом наступления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зимних </w:t>
      </w:r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каникул.</w:t>
      </w:r>
    </w:p>
    <w:p w:rsidR="001E6805" w:rsidRDefault="00075A53" w:rsidP="00075A53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Госавтоинспекции на</w:t>
      </w:r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</w:t>
      </w:r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тельских собраниях, в тематику которых включить вопросы предупреждения детского дорожно-транспортного травматизма. </w:t>
      </w:r>
    </w:p>
    <w:p w:rsidR="00075A53" w:rsidRPr="00C95E6A" w:rsidRDefault="00075A53" w:rsidP="00075A53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предусмотреть проведение на последних </w:t>
      </w:r>
      <w:proofErr w:type="gramStart"/>
      <w:r w:rsidRPr="00C95E6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gramEnd"/>
      <w:r w:rsidRPr="00C9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классах «минутки безопасности», в ходе которых педагоги могут напоминать детям о необходимости соблюдения Правил, акцентируя внимание детей на пого</w:t>
      </w:r>
      <w:r w:rsidRPr="00C95E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95E6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условиях и особенностях обустройства улично-дорожной сети при дв</w:t>
      </w:r>
      <w:r w:rsidRPr="00C95E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жении по маршруту «дом-образовательная организация-дом»; </w:t>
      </w:r>
    </w:p>
    <w:p w:rsidR="00075A53" w:rsidRPr="00C95E6A" w:rsidRDefault="00075A53" w:rsidP="00075A53">
      <w:pPr>
        <w:pStyle w:val="a7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в образовательных </w:t>
      </w:r>
      <w:proofErr w:type="gramStart"/>
      <w:r w:rsidRPr="00C95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C9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со стороны педагогического состава, родительских комитетов и общественности (в т.ч. «Родительский патруль») за соблюдением детьми Правил, в том числе пр</w:t>
      </w:r>
      <w:r w:rsidRPr="00C95E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5E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менением световозвращающих элементов;</w:t>
      </w:r>
    </w:p>
    <w:p w:rsidR="00075A53" w:rsidRPr="00C95E6A" w:rsidRDefault="00075A53" w:rsidP="00075A53">
      <w:pPr>
        <w:pStyle w:val="a7"/>
        <w:numPr>
          <w:ilvl w:val="0"/>
          <w:numId w:val="4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E6A">
        <w:rPr>
          <w:rFonts w:ascii="Times New Roman" w:eastAsia="Calibri" w:hAnsi="Times New Roman" w:cs="Times New Roman"/>
          <w:sz w:val="28"/>
          <w:szCs w:val="28"/>
        </w:rPr>
        <w:t>организовать размещение материалов, касающихся изучения ПДД, в том числе требований об обязательном ношении светоотражающих элеме</w:t>
      </w:r>
      <w:r w:rsidRPr="00C95E6A">
        <w:rPr>
          <w:rFonts w:ascii="Times New Roman" w:eastAsia="Calibri" w:hAnsi="Times New Roman" w:cs="Times New Roman"/>
          <w:sz w:val="28"/>
          <w:szCs w:val="28"/>
        </w:rPr>
        <w:t>н</w:t>
      </w:r>
      <w:r w:rsidRPr="00C95E6A">
        <w:rPr>
          <w:rFonts w:ascii="Times New Roman" w:eastAsia="Calibri" w:hAnsi="Times New Roman" w:cs="Times New Roman"/>
          <w:sz w:val="28"/>
          <w:szCs w:val="28"/>
        </w:rPr>
        <w:t xml:space="preserve">тов (фликеров) и приспособлений, на сайтах образовательных организаций, а </w:t>
      </w:r>
      <w:r w:rsidRPr="00C95E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также организовать рассылку электронных сообщений по данной тематике родителям (законным представителям) учащихся посредством ГИС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РК </w:t>
      </w:r>
      <w:r w:rsidRPr="00C95E6A">
        <w:rPr>
          <w:rFonts w:ascii="Times New Roman" w:eastAsia="Calibri" w:hAnsi="Times New Roman" w:cs="Times New Roman"/>
          <w:sz w:val="28"/>
          <w:szCs w:val="28"/>
        </w:rPr>
        <w:t>«Электронное образование» (через элек</w:t>
      </w:r>
      <w:r>
        <w:rPr>
          <w:rFonts w:ascii="Times New Roman" w:eastAsia="Calibri" w:hAnsi="Times New Roman" w:cs="Times New Roman"/>
          <w:sz w:val="28"/>
          <w:szCs w:val="28"/>
        </w:rPr>
        <w:t>тронный днев</w:t>
      </w:r>
      <w:r w:rsidR="001E6805">
        <w:rPr>
          <w:rFonts w:ascii="Times New Roman" w:eastAsia="Calibri" w:hAnsi="Times New Roman" w:cs="Times New Roman"/>
          <w:sz w:val="28"/>
          <w:szCs w:val="28"/>
        </w:rPr>
        <w:t>ник).</w:t>
      </w:r>
    </w:p>
    <w:p w:rsidR="00075A53" w:rsidRDefault="00075A53" w:rsidP="00075A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A53" w:rsidRDefault="001E6805" w:rsidP="00075A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r w:rsid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 1 экз.</w:t>
      </w:r>
    </w:p>
    <w:p w:rsidR="00075A53" w:rsidRDefault="00075A53" w:rsidP="00075A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D1E" w:rsidRDefault="00773D1E" w:rsidP="00075A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A53" w:rsidRDefault="00075A53" w:rsidP="00075A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М.А. Ганов</w:t>
      </w:r>
    </w:p>
    <w:p w:rsidR="00075A53" w:rsidRDefault="00075A53" w:rsidP="0007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C8E" w:rsidRDefault="00BE5C8E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05" w:rsidRDefault="001E6805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C8E" w:rsidRDefault="00BE5C8E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C8E" w:rsidRDefault="00BE5C8E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C8E" w:rsidRDefault="00BE5C8E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C8E" w:rsidRDefault="00BE5C8E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C8E" w:rsidRDefault="00BE5C8E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C8E" w:rsidRDefault="00BE5C8E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B0D" w:rsidRDefault="00385B0D" w:rsidP="0048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42" w:rsidRDefault="00487117" w:rsidP="00F84B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Толкачев В</w:t>
      </w:r>
      <w:r w:rsidR="001E68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адим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1E6805">
        <w:rPr>
          <w:rFonts w:ascii="Times New Roman" w:eastAsia="Times New Roman" w:hAnsi="Times New Roman" w:cs="Times New Roman"/>
          <w:sz w:val="16"/>
          <w:szCs w:val="16"/>
          <w:lang w:eastAsia="ru-RU"/>
        </w:rPr>
        <w:t>натольевич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1E68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257042</w:t>
      </w:r>
    </w:p>
    <w:p w:rsidR="00E82D83" w:rsidRDefault="00E82D83" w:rsidP="00AA3468">
      <w:pPr>
        <w:spacing w:after="0"/>
        <w:ind w:firstLine="709"/>
        <w:jc w:val="right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:rsidR="00F84B84" w:rsidRDefault="00F84B84">
      <w:pP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br w:type="page"/>
      </w:r>
    </w:p>
    <w:p w:rsidR="00AA3468" w:rsidRPr="00AA3468" w:rsidRDefault="00AA3468" w:rsidP="00AA3468">
      <w:pPr>
        <w:spacing w:after="0"/>
        <w:ind w:firstLine="709"/>
        <w:jc w:val="right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AA3468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Приложе</w:t>
      </w:r>
      <w:r w:rsidR="00E82D83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ние  к письму МОНиМП РК от </w:t>
      </w:r>
      <w:r w:rsidR="001E6805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21</w:t>
      </w:r>
      <w:r w:rsidR="004B1B13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.</w:t>
      </w:r>
      <w:r w:rsidR="00BE5C8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1</w:t>
      </w:r>
      <w:r w:rsidR="001E6805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1</w:t>
      </w:r>
      <w:r w:rsidR="00E82D83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.2018</w:t>
      </w:r>
      <w:r w:rsidRPr="00AA3468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г.</w:t>
      </w:r>
      <w:r w:rsidR="0078702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№ 12-27/</w:t>
      </w:r>
      <w:r w:rsidR="00BE5C8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1</w:t>
      </w:r>
      <w:r w:rsidR="001E6805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1</w:t>
      </w:r>
      <w:r w:rsidR="00BE5C8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6</w:t>
      </w:r>
      <w:r w:rsidR="001E6805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5</w:t>
      </w:r>
    </w:p>
    <w:p w:rsidR="004B1B13" w:rsidRDefault="004B1B13" w:rsidP="004B1B1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4B1B13" w:rsidRPr="004B1B13" w:rsidRDefault="004B1B13" w:rsidP="004B1B1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4B1B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Анализ аварийности </w:t>
      </w:r>
    </w:p>
    <w:p w:rsidR="004B1B13" w:rsidRDefault="004B1B13" w:rsidP="004B1B1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4B1B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с участием несовершеннолетних за </w:t>
      </w:r>
      <w:r w:rsidR="001E680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10</w:t>
      </w:r>
      <w:r w:rsidRPr="004B1B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месяцев 2018 года</w:t>
      </w:r>
      <w:r w:rsidR="0092618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.</w:t>
      </w:r>
    </w:p>
    <w:p w:rsidR="00926188" w:rsidRDefault="00926188" w:rsidP="004B1B1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proofErr w:type="gramStart"/>
      <w:r w:rsidRPr="009261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Анализ дорожно-транспортных происшествий с участием детей и подростков до 16 лет в Республике Коми свидетельствует о том, что в 2018 году количество ДТП с участием несовершеннолетних по сравнению с аналогичным периодом прошлого года (далее - АППГ) снизилось на 19%. Так, на дорогах республики зарегистрировано 111 ДТП (АППГ – 137), в которых 3 (АППГ – 5) несовершеннолетних погибли, 116 (АППГ – 157) получили травмы различной</w:t>
      </w:r>
      <w:proofErr w:type="gramEnd"/>
      <w:r w:rsidRPr="009261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степени тяжести. Тяжесть последствий составила 2,5 (АППГ – 3,1). Отмечается снижение количества ДТП, произошедших по собственной неосторожности детей на 41,7% (с 48 до 28).</w:t>
      </w:r>
    </w:p>
    <w:p w:rsidR="00926188" w:rsidRPr="00926188" w:rsidRDefault="00926188" w:rsidP="00926188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 wp14:anchorId="68BD0FDF" wp14:editId="3816D3BA">
            <wp:extent cx="5486400" cy="32004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Рост числа </w:t>
      </w: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ДТП с участием несовершеннолетних отмечается в следующих городах: Сыктывкар 48 (АППГ – 47), Инта 3 (АППГ – 2), Усинск 10 (АППГ – 2) и Княжпогостский район 4 (АППГ – 2).</w:t>
      </w:r>
    </w:p>
    <w:p w:rsidR="00926188" w:rsidRDefault="00926188" w:rsidP="00926188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26188" w:rsidRPr="00926188" w:rsidRDefault="00926188" w:rsidP="00926188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ДТП по месяцам: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9261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Количество ДТП за прошедшие месяцы: январь – 15 (13,5%), февраль – 12 (10,8%), март – 16 (14,4%), апрель – 3 (2,7%), май – 11 (9,9%), июнь – 12 (10,8%), июль – 15 (13,5%), август – 7 (6,3%), сентябрь – 10 (9%), октябрь – 10 (9%).</w:t>
      </w:r>
    </w:p>
    <w:p w:rsidR="00926188" w:rsidRPr="00926188" w:rsidRDefault="00926188" w:rsidP="00926188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A"/>
          <w:sz w:val="20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noProof/>
          <w:color w:val="00000A"/>
          <w:sz w:val="20"/>
          <w:szCs w:val="28"/>
          <w:lang w:eastAsia="ru-RU"/>
        </w:rPr>
        <w:drawing>
          <wp:inline distT="0" distB="0" distL="0" distR="0" wp14:anchorId="5EC547C2" wp14:editId="515EB85D">
            <wp:extent cx="5486400" cy="32004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26188" w:rsidRPr="00926188" w:rsidRDefault="00926188" w:rsidP="00926188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ДТП по дням недели: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Наибольшее количество ДТП произошло в пятницу — 27 ДТП (24,3%), а также в четверг –15 ДТП (13,5%), наименьшее число ДТП произошло во вторник 13 ДТП (11,7%).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26188" w:rsidRPr="00926188" w:rsidRDefault="00926188" w:rsidP="00926188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926188">
        <w:rPr>
          <w:rFonts w:ascii="Times New Roman" w:eastAsia="Times New Roman" w:hAnsi="Times New Roman" w:cs="Times New Roman"/>
          <w:noProof/>
          <w:color w:val="00000A"/>
          <w:sz w:val="28"/>
          <w:szCs w:val="20"/>
          <w:lang w:eastAsia="ru-RU"/>
        </w:rPr>
        <w:drawing>
          <wp:inline distT="0" distB="0" distL="0" distR="0" wp14:anchorId="39D3AE4A" wp14:editId="08D212F2">
            <wp:extent cx="5486400" cy="3200400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26188" w:rsidRPr="00926188" w:rsidRDefault="00926188" w:rsidP="00926188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26188" w:rsidRPr="00926188" w:rsidRDefault="00926188" w:rsidP="00926188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ДТП времени суток: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Наибольшее количество ДТП 35,1% произошло в промежуток времени с 15:00 до 18:00, а также с 12:00 до 15:00 и с 18:00 до 21:00 – по 21 ДТП соответственно.</w:t>
      </w:r>
    </w:p>
    <w:p w:rsidR="00926188" w:rsidRPr="00926188" w:rsidRDefault="00926188" w:rsidP="00926188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26188" w:rsidRPr="00926188" w:rsidRDefault="00926188" w:rsidP="00926188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26188" w:rsidRPr="00926188" w:rsidRDefault="00926188" w:rsidP="00926188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 wp14:anchorId="7E2D7B04" wp14:editId="31D555FE">
            <wp:extent cx="5038725" cy="3152775"/>
            <wp:effectExtent l="0" t="0" r="9525" b="952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26188" w:rsidRPr="00926188" w:rsidRDefault="00926188" w:rsidP="0092618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9261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светлое время суток произошло 79 ДТП, в темное время 32. 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Возраст несовершеннолетних: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Максимальное количество ДТП зафиксировано с участием несовершеннолетних в возрасте от 7 до 10 лет (42%), в которых пострадали 50 детей. А 31,1% несовершеннолетних участников ДТП – это подростки в возрасте от 11 до 15 лет.  </w:t>
      </w:r>
    </w:p>
    <w:p w:rsidR="00926188" w:rsidRPr="00926188" w:rsidRDefault="00926188" w:rsidP="00926188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 wp14:anchorId="6050CFC2" wp14:editId="173F2131">
            <wp:extent cx="5029200" cy="2867025"/>
            <wp:effectExtent l="0" t="0" r="0" b="952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9261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 107 пострадавших детей – 65 мальчиков и 54 девочек.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Сопровождение: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момент ДТП 59 детей (49,6%) находились в сопровождении родителей или близких родственников. Из них в четверо несовершеннолетних пострадали по собственной неосторожности и один ребенок погиб. </w:t>
      </w:r>
    </w:p>
    <w:p w:rsidR="00926188" w:rsidRPr="00926188" w:rsidRDefault="00926188" w:rsidP="0092618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61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Категории участников ДТП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111 ДТП с участием детей и подростков в возрасте до 16 лет: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 </w:t>
      </w:r>
      <w:r w:rsidRPr="0092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«детьми – пешеходами»</w:t>
      </w: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47 ДТП (АППГ – 69), в которых 3 ребенка погибли (АППГ – 1), 46 (АППГ – 74) получили травмы;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 </w:t>
      </w:r>
      <w:r w:rsidRPr="0092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«детьми – пассажирами»</w:t>
      </w: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46 ДТП (АППГ – 47), в которых 52 (АППГ – 63) несовершеннолетних получили травмы;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 </w:t>
      </w:r>
      <w:r w:rsidRPr="0092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«детьми водителями»</w:t>
      </w: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17 ДТП (АППГ – 21), в которых пострадали 17 несовершеннолетних. 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иного участника дорожного движения пострадал один ребенок (Усть–Цилемский район). </w:t>
      </w:r>
    </w:p>
    <w:p w:rsidR="00926188" w:rsidRPr="00926188" w:rsidRDefault="00926188" w:rsidP="00926188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BE914DD" wp14:editId="67D247BC">
            <wp:extent cx="4972050" cy="314325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ДТП с «детьми – пешеходами»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10 месяцев 2018 года произошло 47 ДТП (-31,9%) с участием «детей – пешеходов», в которых 3 (+200%) ребенка погибли и 46 (-37,8%) получили травмы различной степени тяжести. </w:t>
      </w:r>
    </w:p>
    <w:p w:rsidR="00926188" w:rsidRPr="00926188" w:rsidRDefault="00926188" w:rsidP="0092618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33B63E03" wp14:editId="7175BEB2">
            <wp:extent cx="5486400" cy="3200400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числа ДТП с участием несовершеннолетних пешеходов отмечается в Усинск 7 (АППГ – 2), Удорском 2 (АППГ – 0) и Усть – Вымском 1 (АППГ – 0) районах. Все пострадавшие дети – пешеходы получили травмы в населенных </w:t>
      </w:r>
      <w:proofErr w:type="gramStart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proofErr w:type="gramEnd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снижение на – 28,6% наездов на детей на пешеходных </w:t>
      </w:r>
      <w:proofErr w:type="gramStart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переходах</w:t>
      </w:r>
      <w:proofErr w:type="gramEnd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за 10 месяцев на пешеходных </w:t>
      </w:r>
      <w:proofErr w:type="gramStart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переходах</w:t>
      </w:r>
      <w:proofErr w:type="gramEnd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пострадали 20 (АППГ – 28) несовершеннолетних, из которых 4 (АППГ – 9) на регулируемых пешеходных переходах. Вне пешеходного перехода пострадали 13 (АППГ – 26) несовершеннолетних и 14 (АППГ – 21) детей получили травмы в дворовых территориях.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 элементы присутствовали на одежде у 17 (34,7%) несовершеннолетних – пешеходов. В темное время суток пострадали 12 (24,5%) детей из них световозвращающие элементы были у 4 несовершеннолетних.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18 наездах на несовершеннолетних произошли в границах безопасного маршрута движения «Дом – Школа – Дом». Недостатки УДС были выявлены в 16 из 19 ДТП совершенных на пешеходных переходах.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пострадавших в ДТП – это несовершеннолетние в возрасте от 7 до 10 лет (44,2%), а также с 11 до 15 – 27,9%. Каждое третье ДТП произошло в пятницу (33,3%). Наибольшее количество ДТП – 42,9% произошло в промежуток времени с 12:00 до 15:00 – 21,4%, а также с 18:00 до 21:00 – 16,6%.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ДТП с «детьми – пассажирами» 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10 месяцев 2018 года произошло 46 ДТП (-2,1%) с участием «детей – пассажиров», в которых 52 (-17,5%) несовершеннолетних получили травмы различной степени тяжести. </w:t>
      </w:r>
    </w:p>
    <w:p w:rsidR="00926188" w:rsidRPr="00926188" w:rsidRDefault="00926188" w:rsidP="00926188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9D5F7A8" wp14:editId="108AAB05">
            <wp:extent cx="5486400" cy="3200400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числа ДТП с участием несовершеннолетних пассажиров отмечается в следующих городах и районах: </w:t>
      </w:r>
      <w:proofErr w:type="gramStart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Сыктывкаре</w:t>
      </w:r>
      <w:proofErr w:type="gramEnd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(АППГ – 9), Усинск 3 (АППГ – 0), Ухте 7 (АППГ – 3), Сосногорск 5 (АППГ – 3), Княжпогостском 3 (АППГ – 2) и Корткеросском 2 (АППГ – 1) районах. 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населенных пунктов произошло 24 </w:t>
      </w:r>
      <w:proofErr w:type="gramStart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ДТП</w:t>
      </w:r>
      <w:proofErr w:type="gramEnd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пострадали 24 несовершеннолетних. 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52 пострадавших в ДТП несовершеннолетних пассажиров 34,6% перевозились без использования детских удерживающих систем или ремней безопасности. 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43,5% ДТП (20), в которых пострадали «дети-пассажиры» виновниками дорожных аварий были водители транспортных средств, в которых перевозился ребенок.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ДТП произошли с участием несовершеннолетних в возрасте от 7 до 10 лет (40,4%). В четверг и воскресенье произошло по 19,6% ДТП соответственно. В промежуток времени с 15:00 по 18:00 произошло 13 ДТП (28,3%), а также с 18:00 до 21:00 – 12 ДТП (26,1%).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ДТП с «детьми – водителями»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месяцев 2018 года произошло 17 ДТП (-19%) с участием «детей – водителей», в которых пострадали 14 велосипедистов и 3 водителя мототехники.</w:t>
      </w:r>
    </w:p>
    <w:p w:rsidR="00926188" w:rsidRPr="00926188" w:rsidRDefault="00926188" w:rsidP="0092618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2CFA121" wp14:editId="62653F4F">
            <wp:extent cx="5486400" cy="3200400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числа ДТП с участием несовершеннолетних пассажиров отмечается в следующих городах и районах: Инта 1 (АППГ – 0), Сосногорск 2 (АППГ – 1), Княжпогостский 1 (АППГ – 0) и Усть-Вымский 1 (АППГ – 0) </w:t>
      </w:r>
      <w:proofErr w:type="gramStart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ДТП произошли с участием несовершеннолетних в возрасте от 7 до 15 лет. Почти треть ДТП – 31,3% произошли в пятницу, а также в среду и понедельник – по 3 ДТП соответственно. Наибольшее количество ДТП – 43,8% произошло в промежуток времени с 15:00 до 18:00 – 7 ДТП.</w:t>
      </w:r>
    </w:p>
    <w:p w:rsidR="00926188" w:rsidRPr="00926188" w:rsidRDefault="00926188" w:rsidP="0092618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ДТП (1% от общего числа ДТП) (АППГ – 0) пострадал 1 несовершеннолетний в качестве иного участника дорожного движения (Усть-Цилемский район). </w:t>
      </w:r>
    </w:p>
    <w:p w:rsidR="00926188" w:rsidRPr="00926188" w:rsidRDefault="00926188" w:rsidP="0092618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88" w:rsidRPr="00926188" w:rsidRDefault="00926188" w:rsidP="0092618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Вина в ДТП:</w:t>
      </w:r>
    </w:p>
    <w:p w:rsidR="00926188" w:rsidRPr="00926188" w:rsidRDefault="00926188" w:rsidP="00926188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четверти ДТП (74%) с участием несовершеннолетних произошли из-за нарушения Правил дорожного движения водителями транспортных средств. По вине водителей, чей стаж управления транспортными средствами </w:t>
      </w:r>
      <w:proofErr w:type="gramStart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более 15 лет произошло</w:t>
      </w:r>
      <w:proofErr w:type="gramEnd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ДТП (32%). </w:t>
      </w:r>
      <w:proofErr w:type="gramStart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Шестеро водителей</w:t>
      </w:r>
      <w:proofErr w:type="gramEnd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скрылись с места ДТП и 4 ДТП произошли с участием водителей, не имеющих права управления ТС. С участием водителей в </w:t>
      </w:r>
      <w:proofErr w:type="gramStart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proofErr w:type="gramEnd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алкогольного опьянения произошло 5 ДТП (в гг. Сыктывкар (2 ДТП), Усинск, Ухта и Усть – Цилемском районе).   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10 месяцев снизилось количество ДТП произошедших по неосторожности несовершеннолетних. Так по «вине» детей произошло 28 ДТП (АППГ – 48), в которых 2 детей погибли (АППГ – 2) и 27 получили травмы (АППГ 49) различной степени тяжести. </w:t>
      </w:r>
    </w:p>
    <w:p w:rsidR="00926188" w:rsidRPr="00926188" w:rsidRDefault="00926188" w:rsidP="00926188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ДТП по неосторожности детей: </w:t>
      </w:r>
    </w:p>
    <w:p w:rsidR="00926188" w:rsidRPr="00926188" w:rsidRDefault="00926188" w:rsidP="0092618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переход проезжей части вне пешеходного перехода (вне его видимости) – 2;</w:t>
      </w:r>
    </w:p>
    <w:p w:rsidR="00926188" w:rsidRPr="00926188" w:rsidRDefault="00926188" w:rsidP="0092618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переход проезжей части вне пешеходного перехода, в зоне его видимости – 8 ребенок (1 в сопровождении взрослого);</w:t>
      </w:r>
    </w:p>
    <w:p w:rsidR="00926188" w:rsidRPr="00926188" w:rsidRDefault="00926188" w:rsidP="0092618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выход на проезжую часть из-за препятствия – 3;</w:t>
      </w:r>
    </w:p>
    <w:p w:rsidR="00926188" w:rsidRPr="00926188" w:rsidRDefault="00926188" w:rsidP="0092618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близко идущим ТС – 1 (1 ребенок в сопровождении взрослого);</w:t>
      </w:r>
    </w:p>
    <w:p w:rsidR="00926188" w:rsidRPr="00926188" w:rsidRDefault="00926188" w:rsidP="0092618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красный сигнал светофора – 3 (1 в </w:t>
      </w:r>
      <w:proofErr w:type="gramStart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сопровождении</w:t>
      </w:r>
      <w:proofErr w:type="gramEnd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 – погиб);</w:t>
      </w:r>
    </w:p>
    <w:p w:rsidR="00926188" w:rsidRPr="00926188" w:rsidRDefault="00926188" w:rsidP="0092618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нарушение ПДД пешеходом при </w:t>
      </w:r>
      <w:proofErr w:type="gramStart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перемещении</w:t>
      </w:r>
      <w:proofErr w:type="gramEnd"/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обочине, краю ПЧ – 1 (без сопровождения взрослых).</w:t>
      </w:r>
    </w:p>
    <w:p w:rsidR="00926188" w:rsidRPr="00926188" w:rsidRDefault="00926188" w:rsidP="0092618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выезд на проезжую часть велосипедистом, не достигшим возраста 14 лет – 6; </w:t>
      </w:r>
    </w:p>
    <w:p w:rsidR="00926188" w:rsidRPr="00926188" w:rsidRDefault="00926188" w:rsidP="0092618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переезд проезжей части по пешеходному переходу – 1;</w:t>
      </w:r>
    </w:p>
    <w:p w:rsidR="00926188" w:rsidRPr="00926188" w:rsidRDefault="00926188" w:rsidP="0092618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управление мототехникой не имея права управления ТС – 3. </w:t>
      </w:r>
    </w:p>
    <w:p w:rsidR="00926188" w:rsidRPr="004B1B13" w:rsidRDefault="00926188" w:rsidP="004B1B1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</w:p>
    <w:sectPr w:rsidR="00926188" w:rsidRPr="004B1B13" w:rsidSect="00773D1E">
      <w:pgSz w:w="11906" w:h="16838"/>
      <w:pgMar w:top="1276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0D" w:rsidRDefault="0059410D" w:rsidP="005B4B7A">
      <w:pPr>
        <w:spacing w:after="0" w:line="240" w:lineRule="auto"/>
      </w:pPr>
      <w:r>
        <w:separator/>
      </w:r>
    </w:p>
  </w:endnote>
  <w:endnote w:type="continuationSeparator" w:id="0">
    <w:p w:rsidR="0059410D" w:rsidRDefault="0059410D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0D" w:rsidRDefault="0059410D" w:rsidP="005B4B7A">
      <w:pPr>
        <w:spacing w:after="0" w:line="240" w:lineRule="auto"/>
      </w:pPr>
      <w:r>
        <w:separator/>
      </w:r>
    </w:p>
  </w:footnote>
  <w:footnote w:type="continuationSeparator" w:id="0">
    <w:p w:rsidR="0059410D" w:rsidRDefault="0059410D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9B6DC5"/>
    <w:multiLevelType w:val="hybridMultilevel"/>
    <w:tmpl w:val="FEE89792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641D9"/>
    <w:multiLevelType w:val="hybridMultilevel"/>
    <w:tmpl w:val="713EEC58"/>
    <w:lvl w:ilvl="0" w:tplc="E0D634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646E6C"/>
    <w:multiLevelType w:val="hybridMultilevel"/>
    <w:tmpl w:val="F5FA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E5007"/>
    <w:multiLevelType w:val="hybridMultilevel"/>
    <w:tmpl w:val="BA6C50D4"/>
    <w:lvl w:ilvl="0" w:tplc="80F8386C">
      <w:start w:val="1"/>
      <w:numFmt w:val="bullet"/>
      <w:lvlText w:val=""/>
      <w:lvlJc w:val="left"/>
      <w:pPr>
        <w:tabs>
          <w:tab w:val="num" w:pos="1515"/>
        </w:tabs>
        <w:ind w:left="965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AF85BED"/>
    <w:multiLevelType w:val="hybridMultilevel"/>
    <w:tmpl w:val="B27A5E4C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72F36"/>
    <w:multiLevelType w:val="hybridMultilevel"/>
    <w:tmpl w:val="B836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75F28F1"/>
    <w:multiLevelType w:val="hybridMultilevel"/>
    <w:tmpl w:val="B518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D3B58"/>
    <w:multiLevelType w:val="hybridMultilevel"/>
    <w:tmpl w:val="9ACC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E296B"/>
    <w:multiLevelType w:val="hybridMultilevel"/>
    <w:tmpl w:val="534AD374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F20D0"/>
    <w:multiLevelType w:val="hybridMultilevel"/>
    <w:tmpl w:val="BBA8ACFA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F6D44"/>
    <w:multiLevelType w:val="hybridMultilevel"/>
    <w:tmpl w:val="2C32ED8A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41151"/>
    <w:multiLevelType w:val="hybridMultilevel"/>
    <w:tmpl w:val="0E901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F7A30"/>
    <w:multiLevelType w:val="hybridMultilevel"/>
    <w:tmpl w:val="9372FAA8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52590"/>
    <w:multiLevelType w:val="hybridMultilevel"/>
    <w:tmpl w:val="97AC48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12617"/>
    <w:multiLevelType w:val="hybridMultilevel"/>
    <w:tmpl w:val="D17E6CB8"/>
    <w:lvl w:ilvl="0" w:tplc="80F8386C">
      <w:start w:val="1"/>
      <w:numFmt w:val="bullet"/>
      <w:lvlText w:val=""/>
      <w:lvlJc w:val="left"/>
      <w:pPr>
        <w:tabs>
          <w:tab w:val="num" w:pos="1875"/>
        </w:tabs>
        <w:ind w:left="1325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26B1A54"/>
    <w:multiLevelType w:val="hybridMultilevel"/>
    <w:tmpl w:val="7700CAF4"/>
    <w:lvl w:ilvl="0" w:tplc="1A42C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6495C"/>
    <w:multiLevelType w:val="hybridMultilevel"/>
    <w:tmpl w:val="0DDAB88A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061B6"/>
    <w:multiLevelType w:val="hybridMultilevel"/>
    <w:tmpl w:val="836E7B20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7DF210B"/>
    <w:multiLevelType w:val="hybridMultilevel"/>
    <w:tmpl w:val="BC9E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E596E"/>
    <w:multiLevelType w:val="multilevel"/>
    <w:tmpl w:val="076E5E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6AB86C35"/>
    <w:multiLevelType w:val="hybridMultilevel"/>
    <w:tmpl w:val="593C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125F6"/>
    <w:multiLevelType w:val="hybridMultilevel"/>
    <w:tmpl w:val="29E2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81815"/>
    <w:multiLevelType w:val="hybridMultilevel"/>
    <w:tmpl w:val="110676AC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D774D"/>
    <w:multiLevelType w:val="hybridMultilevel"/>
    <w:tmpl w:val="284AED24"/>
    <w:lvl w:ilvl="0" w:tplc="216ED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87782D"/>
    <w:multiLevelType w:val="multilevel"/>
    <w:tmpl w:val="5AFE39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33D3518"/>
    <w:multiLevelType w:val="hybridMultilevel"/>
    <w:tmpl w:val="452ACE4E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</w:num>
  <w:num w:numId="16">
    <w:abstractNumId w:val="8"/>
  </w:num>
  <w:num w:numId="17">
    <w:abstractNumId w:val="17"/>
  </w:num>
  <w:num w:numId="18">
    <w:abstractNumId w:val="4"/>
  </w:num>
  <w:num w:numId="19">
    <w:abstractNumId w:val="18"/>
  </w:num>
  <w:num w:numId="20">
    <w:abstractNumId w:val="12"/>
  </w:num>
  <w:num w:numId="21">
    <w:abstractNumId w:val="11"/>
  </w:num>
  <w:num w:numId="22">
    <w:abstractNumId w:val="16"/>
  </w:num>
  <w:num w:numId="23">
    <w:abstractNumId w:val="15"/>
  </w:num>
  <w:num w:numId="24">
    <w:abstractNumId w:val="9"/>
  </w:num>
  <w:num w:numId="25">
    <w:abstractNumId w:val="27"/>
  </w:num>
  <w:num w:numId="26">
    <w:abstractNumId w:val="7"/>
  </w:num>
  <w:num w:numId="27">
    <w:abstractNumId w:val="25"/>
  </w:num>
  <w:num w:numId="28">
    <w:abstractNumId w:val="26"/>
  </w:num>
  <w:num w:numId="29">
    <w:abstractNumId w:val="13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"/>
  </w:num>
  <w:num w:numId="33">
    <w:abstractNumId w:val="20"/>
  </w:num>
  <w:num w:numId="34">
    <w:abstractNumId w:val="29"/>
  </w:num>
  <w:num w:numId="35">
    <w:abstractNumId w:val="3"/>
  </w:num>
  <w:num w:numId="36">
    <w:abstractNumId w:val="2"/>
  </w:num>
  <w:num w:numId="37">
    <w:abstractNumId w:val="6"/>
  </w:num>
  <w:num w:numId="38">
    <w:abstractNumId w:val="23"/>
  </w:num>
  <w:num w:numId="39">
    <w:abstractNumId w:val="28"/>
  </w:num>
  <w:num w:numId="40">
    <w:abstractNumId w:val="24"/>
  </w:num>
  <w:num w:numId="41">
    <w:abstractNumId w:val="1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21"/>
    <w:rsid w:val="00003707"/>
    <w:rsid w:val="000177A2"/>
    <w:rsid w:val="00024C55"/>
    <w:rsid w:val="00040957"/>
    <w:rsid w:val="00042B1C"/>
    <w:rsid w:val="00044418"/>
    <w:rsid w:val="0005183C"/>
    <w:rsid w:val="00055BB2"/>
    <w:rsid w:val="00057591"/>
    <w:rsid w:val="00060707"/>
    <w:rsid w:val="00074AFF"/>
    <w:rsid w:val="00075A53"/>
    <w:rsid w:val="00081A2F"/>
    <w:rsid w:val="00095AE8"/>
    <w:rsid w:val="00096C37"/>
    <w:rsid w:val="000B0286"/>
    <w:rsid w:val="000B7264"/>
    <w:rsid w:val="000B7669"/>
    <w:rsid w:val="000C4366"/>
    <w:rsid w:val="000C5CEC"/>
    <w:rsid w:val="000F7AAA"/>
    <w:rsid w:val="001001AF"/>
    <w:rsid w:val="00105CDC"/>
    <w:rsid w:val="00115C8D"/>
    <w:rsid w:val="00133BCC"/>
    <w:rsid w:val="00137490"/>
    <w:rsid w:val="001569B2"/>
    <w:rsid w:val="0016058F"/>
    <w:rsid w:val="00163A0C"/>
    <w:rsid w:val="0017406B"/>
    <w:rsid w:val="0018111E"/>
    <w:rsid w:val="00192267"/>
    <w:rsid w:val="001949FE"/>
    <w:rsid w:val="001B31B5"/>
    <w:rsid w:val="001B376B"/>
    <w:rsid w:val="001B490E"/>
    <w:rsid w:val="001C2F58"/>
    <w:rsid w:val="001D3BBC"/>
    <w:rsid w:val="001D7E86"/>
    <w:rsid w:val="001E6805"/>
    <w:rsid w:val="001F23D5"/>
    <w:rsid w:val="001F3E50"/>
    <w:rsid w:val="001F7E1F"/>
    <w:rsid w:val="002069B6"/>
    <w:rsid w:val="002238BE"/>
    <w:rsid w:val="00243BD6"/>
    <w:rsid w:val="00250175"/>
    <w:rsid w:val="00274E9B"/>
    <w:rsid w:val="0027608C"/>
    <w:rsid w:val="00284ED0"/>
    <w:rsid w:val="002A61A5"/>
    <w:rsid w:val="002B0824"/>
    <w:rsid w:val="002B5595"/>
    <w:rsid w:val="002D1F45"/>
    <w:rsid w:val="002D2609"/>
    <w:rsid w:val="002D6A93"/>
    <w:rsid w:val="002E5DC4"/>
    <w:rsid w:val="002E7500"/>
    <w:rsid w:val="00306458"/>
    <w:rsid w:val="003134EB"/>
    <w:rsid w:val="00343094"/>
    <w:rsid w:val="00350259"/>
    <w:rsid w:val="00350AFE"/>
    <w:rsid w:val="00350B87"/>
    <w:rsid w:val="0035425E"/>
    <w:rsid w:val="00383307"/>
    <w:rsid w:val="00385B0D"/>
    <w:rsid w:val="003A0894"/>
    <w:rsid w:val="003C448B"/>
    <w:rsid w:val="003C6B5F"/>
    <w:rsid w:val="00403DC8"/>
    <w:rsid w:val="00432F20"/>
    <w:rsid w:val="00435BA6"/>
    <w:rsid w:val="00435FC3"/>
    <w:rsid w:val="0044003E"/>
    <w:rsid w:val="00480F2C"/>
    <w:rsid w:val="00484388"/>
    <w:rsid w:val="00487117"/>
    <w:rsid w:val="00490B91"/>
    <w:rsid w:val="004B1B13"/>
    <w:rsid w:val="004B641E"/>
    <w:rsid w:val="004F1BFE"/>
    <w:rsid w:val="004F3A4C"/>
    <w:rsid w:val="005042FA"/>
    <w:rsid w:val="005132E9"/>
    <w:rsid w:val="005327D8"/>
    <w:rsid w:val="00553A14"/>
    <w:rsid w:val="005548D9"/>
    <w:rsid w:val="00563241"/>
    <w:rsid w:val="00576B1C"/>
    <w:rsid w:val="005803AE"/>
    <w:rsid w:val="00584AFA"/>
    <w:rsid w:val="005869C8"/>
    <w:rsid w:val="0059251D"/>
    <w:rsid w:val="00593B6D"/>
    <w:rsid w:val="0059410D"/>
    <w:rsid w:val="005A5D45"/>
    <w:rsid w:val="005B1685"/>
    <w:rsid w:val="005B4B7A"/>
    <w:rsid w:val="005F211B"/>
    <w:rsid w:val="005F5093"/>
    <w:rsid w:val="005F5896"/>
    <w:rsid w:val="00602756"/>
    <w:rsid w:val="00627415"/>
    <w:rsid w:val="00630852"/>
    <w:rsid w:val="006317E6"/>
    <w:rsid w:val="00650270"/>
    <w:rsid w:val="00653A47"/>
    <w:rsid w:val="006640AA"/>
    <w:rsid w:val="0067166A"/>
    <w:rsid w:val="00671850"/>
    <w:rsid w:val="006A1F4F"/>
    <w:rsid w:val="006B28DD"/>
    <w:rsid w:val="006B2C9F"/>
    <w:rsid w:val="006B3306"/>
    <w:rsid w:val="006B4531"/>
    <w:rsid w:val="006C0E68"/>
    <w:rsid w:val="006D6D63"/>
    <w:rsid w:val="006D6E6B"/>
    <w:rsid w:val="006F04A2"/>
    <w:rsid w:val="006F4F87"/>
    <w:rsid w:val="00710263"/>
    <w:rsid w:val="007115F6"/>
    <w:rsid w:val="007131B9"/>
    <w:rsid w:val="0073602A"/>
    <w:rsid w:val="007505CC"/>
    <w:rsid w:val="00761098"/>
    <w:rsid w:val="00772173"/>
    <w:rsid w:val="00773D1E"/>
    <w:rsid w:val="00780F36"/>
    <w:rsid w:val="0078448C"/>
    <w:rsid w:val="0078583E"/>
    <w:rsid w:val="0078702E"/>
    <w:rsid w:val="00791EB4"/>
    <w:rsid w:val="007A0E9F"/>
    <w:rsid w:val="007A4720"/>
    <w:rsid w:val="007A58C3"/>
    <w:rsid w:val="007B5DB8"/>
    <w:rsid w:val="007C2BB3"/>
    <w:rsid w:val="007D47D3"/>
    <w:rsid w:val="00815FD9"/>
    <w:rsid w:val="00825EA5"/>
    <w:rsid w:val="00856603"/>
    <w:rsid w:val="00886DE2"/>
    <w:rsid w:val="00892E99"/>
    <w:rsid w:val="008A0365"/>
    <w:rsid w:val="008A2D3D"/>
    <w:rsid w:val="008D602C"/>
    <w:rsid w:val="008D7F8C"/>
    <w:rsid w:val="008E1421"/>
    <w:rsid w:val="00916D32"/>
    <w:rsid w:val="00922176"/>
    <w:rsid w:val="00922C98"/>
    <w:rsid w:val="00926188"/>
    <w:rsid w:val="00934F8A"/>
    <w:rsid w:val="00961278"/>
    <w:rsid w:val="00966067"/>
    <w:rsid w:val="0097122C"/>
    <w:rsid w:val="00972939"/>
    <w:rsid w:val="009851D5"/>
    <w:rsid w:val="00991F7D"/>
    <w:rsid w:val="009A1B82"/>
    <w:rsid w:val="009B2A1E"/>
    <w:rsid w:val="009B5FFD"/>
    <w:rsid w:val="009C7518"/>
    <w:rsid w:val="009D1C8A"/>
    <w:rsid w:val="009D60A7"/>
    <w:rsid w:val="00A16C17"/>
    <w:rsid w:val="00A41F63"/>
    <w:rsid w:val="00A71ABF"/>
    <w:rsid w:val="00A87BB8"/>
    <w:rsid w:val="00A91A56"/>
    <w:rsid w:val="00AA189E"/>
    <w:rsid w:val="00AA3468"/>
    <w:rsid w:val="00AD01CA"/>
    <w:rsid w:val="00AD24AD"/>
    <w:rsid w:val="00AE1A88"/>
    <w:rsid w:val="00B223A2"/>
    <w:rsid w:val="00B22AF7"/>
    <w:rsid w:val="00B26315"/>
    <w:rsid w:val="00B307AD"/>
    <w:rsid w:val="00B3167A"/>
    <w:rsid w:val="00B3694B"/>
    <w:rsid w:val="00B52090"/>
    <w:rsid w:val="00B53224"/>
    <w:rsid w:val="00B621EC"/>
    <w:rsid w:val="00B743C7"/>
    <w:rsid w:val="00B829F7"/>
    <w:rsid w:val="00B83585"/>
    <w:rsid w:val="00B955B5"/>
    <w:rsid w:val="00BA1852"/>
    <w:rsid w:val="00BB388E"/>
    <w:rsid w:val="00BB4C45"/>
    <w:rsid w:val="00BB5C17"/>
    <w:rsid w:val="00BC1A7F"/>
    <w:rsid w:val="00BC1D0D"/>
    <w:rsid w:val="00BC4D1B"/>
    <w:rsid w:val="00BD2C59"/>
    <w:rsid w:val="00BD3871"/>
    <w:rsid w:val="00BE5C8E"/>
    <w:rsid w:val="00BF60C2"/>
    <w:rsid w:val="00BF64D4"/>
    <w:rsid w:val="00C06F64"/>
    <w:rsid w:val="00C25F3F"/>
    <w:rsid w:val="00C33593"/>
    <w:rsid w:val="00C34004"/>
    <w:rsid w:val="00C47074"/>
    <w:rsid w:val="00C645B8"/>
    <w:rsid w:val="00C65706"/>
    <w:rsid w:val="00C84625"/>
    <w:rsid w:val="00C92267"/>
    <w:rsid w:val="00C95E6A"/>
    <w:rsid w:val="00CA6B71"/>
    <w:rsid w:val="00CB3F42"/>
    <w:rsid w:val="00CD60CA"/>
    <w:rsid w:val="00CE055C"/>
    <w:rsid w:val="00CF4648"/>
    <w:rsid w:val="00D03796"/>
    <w:rsid w:val="00D157D9"/>
    <w:rsid w:val="00D16E04"/>
    <w:rsid w:val="00D21C15"/>
    <w:rsid w:val="00D416C7"/>
    <w:rsid w:val="00D507B2"/>
    <w:rsid w:val="00D50C17"/>
    <w:rsid w:val="00D50CAF"/>
    <w:rsid w:val="00D60251"/>
    <w:rsid w:val="00D60CA9"/>
    <w:rsid w:val="00D77DCF"/>
    <w:rsid w:val="00DA1398"/>
    <w:rsid w:val="00DA53C7"/>
    <w:rsid w:val="00DA6F9C"/>
    <w:rsid w:val="00DB18B5"/>
    <w:rsid w:val="00DD72FB"/>
    <w:rsid w:val="00DE59FD"/>
    <w:rsid w:val="00DE7E52"/>
    <w:rsid w:val="00DF2934"/>
    <w:rsid w:val="00DF3176"/>
    <w:rsid w:val="00E063F3"/>
    <w:rsid w:val="00E240B6"/>
    <w:rsid w:val="00E30A7F"/>
    <w:rsid w:val="00E3440F"/>
    <w:rsid w:val="00E44CEC"/>
    <w:rsid w:val="00E50614"/>
    <w:rsid w:val="00E765DE"/>
    <w:rsid w:val="00E76A13"/>
    <w:rsid w:val="00E82D83"/>
    <w:rsid w:val="00E86FF3"/>
    <w:rsid w:val="00E97E76"/>
    <w:rsid w:val="00EA57BD"/>
    <w:rsid w:val="00EB38C7"/>
    <w:rsid w:val="00EC6AD3"/>
    <w:rsid w:val="00ED14F3"/>
    <w:rsid w:val="00EE0689"/>
    <w:rsid w:val="00EF5136"/>
    <w:rsid w:val="00EF5BED"/>
    <w:rsid w:val="00F04872"/>
    <w:rsid w:val="00F16702"/>
    <w:rsid w:val="00F52404"/>
    <w:rsid w:val="00F552D9"/>
    <w:rsid w:val="00F562AD"/>
    <w:rsid w:val="00F6004A"/>
    <w:rsid w:val="00F60DBF"/>
    <w:rsid w:val="00F62CC5"/>
    <w:rsid w:val="00F652AD"/>
    <w:rsid w:val="00F84504"/>
    <w:rsid w:val="00F84B84"/>
    <w:rsid w:val="00F90131"/>
    <w:rsid w:val="00FA0CF5"/>
    <w:rsid w:val="00FA1EB0"/>
    <w:rsid w:val="00FB0CA1"/>
    <w:rsid w:val="00FB33CC"/>
    <w:rsid w:val="00FB725A"/>
    <w:rsid w:val="00FC7ADF"/>
    <w:rsid w:val="00FD2F06"/>
    <w:rsid w:val="00F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86"/>
  </w:style>
  <w:style w:type="paragraph" w:styleId="1">
    <w:name w:val="heading 1"/>
    <w:basedOn w:val="a"/>
    <w:next w:val="a"/>
    <w:link w:val="10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3AE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0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03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6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6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6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8D60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uiPriority w:val="99"/>
    <w:rsid w:val="008D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8D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B4B7A"/>
  </w:style>
  <w:style w:type="paragraph" w:styleId="aa">
    <w:name w:val="footnote text"/>
    <w:basedOn w:val="a"/>
    <w:link w:val="ab"/>
    <w:semiHidden/>
    <w:rsid w:val="005B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B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B4B7A"/>
    <w:rPr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color w:val="808080"/>
    </w:rPr>
  </w:style>
  <w:style w:type="character" w:styleId="ae">
    <w:name w:val="Hyperlink"/>
    <w:basedOn w:val="a0"/>
    <w:uiPriority w:val="99"/>
    <w:unhideWhenUsed/>
    <w:rsid w:val="008A036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F5BED"/>
    <w:rPr>
      <w:b/>
      <w:bCs/>
    </w:rPr>
  </w:style>
  <w:style w:type="table" w:styleId="af1">
    <w:name w:val="Table Grid"/>
    <w:basedOn w:val="a1"/>
    <w:uiPriority w:val="59"/>
    <w:rsid w:val="00D6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081A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No Spacing"/>
    <w:uiPriority w:val="1"/>
    <w:qFormat/>
    <w:rsid w:val="0044003E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9B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B2A1E"/>
  </w:style>
  <w:style w:type="paragraph" w:styleId="af5">
    <w:name w:val="footer"/>
    <w:basedOn w:val="a"/>
    <w:link w:val="af6"/>
    <w:uiPriority w:val="99"/>
    <w:unhideWhenUsed/>
    <w:rsid w:val="009B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B2A1E"/>
  </w:style>
  <w:style w:type="table" w:customStyle="1" w:styleId="13">
    <w:name w:val="Сетка таблицы1"/>
    <w:basedOn w:val="a1"/>
    <w:next w:val="af1"/>
    <w:uiPriority w:val="39"/>
    <w:rsid w:val="000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1"/>
    <w:uiPriority w:val="39"/>
    <w:rsid w:val="004B1B1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86"/>
  </w:style>
  <w:style w:type="paragraph" w:styleId="1">
    <w:name w:val="heading 1"/>
    <w:basedOn w:val="a"/>
    <w:next w:val="a"/>
    <w:link w:val="10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3AE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0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03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6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6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6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8D60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uiPriority w:val="99"/>
    <w:rsid w:val="008D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8D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B4B7A"/>
  </w:style>
  <w:style w:type="paragraph" w:styleId="aa">
    <w:name w:val="footnote text"/>
    <w:basedOn w:val="a"/>
    <w:link w:val="ab"/>
    <w:semiHidden/>
    <w:rsid w:val="005B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B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B4B7A"/>
    <w:rPr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color w:val="808080"/>
    </w:rPr>
  </w:style>
  <w:style w:type="character" w:styleId="ae">
    <w:name w:val="Hyperlink"/>
    <w:basedOn w:val="a0"/>
    <w:uiPriority w:val="99"/>
    <w:unhideWhenUsed/>
    <w:rsid w:val="008A036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F5BED"/>
    <w:rPr>
      <w:b/>
      <w:bCs/>
    </w:rPr>
  </w:style>
  <w:style w:type="table" w:styleId="af1">
    <w:name w:val="Table Grid"/>
    <w:basedOn w:val="a1"/>
    <w:uiPriority w:val="59"/>
    <w:rsid w:val="00D6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081A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No Spacing"/>
    <w:uiPriority w:val="1"/>
    <w:qFormat/>
    <w:rsid w:val="0044003E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9B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B2A1E"/>
  </w:style>
  <w:style w:type="paragraph" w:styleId="af5">
    <w:name w:val="footer"/>
    <w:basedOn w:val="a"/>
    <w:link w:val="af6"/>
    <w:uiPriority w:val="99"/>
    <w:unhideWhenUsed/>
    <w:rsid w:val="009B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B2A1E"/>
  </w:style>
  <w:style w:type="table" w:customStyle="1" w:styleId="13">
    <w:name w:val="Сетка таблицы1"/>
    <w:basedOn w:val="a1"/>
    <w:next w:val="af1"/>
    <w:uiPriority w:val="39"/>
    <w:rsid w:val="000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1"/>
    <w:uiPriority w:val="39"/>
    <w:rsid w:val="004B1B1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hyperlink" Target="mailto:minobr@minobr.rkomi.ru" TargetMode="Externa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theme" Target="theme/theme1.xml"/><Relationship Id="rId10" Type="http://schemas.openxmlformats.org/officeDocument/2006/relationships/hyperlink" Target="mailto:minobr@minobr.rkomi.ru" TargetMode="Externa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Погибли</c:v>
                </c:pt>
                <c:pt idx="2">
                  <c:v>Травмированы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111</c:v>
                </c:pt>
                <c:pt idx="1">
                  <c:v>3</c:v>
                </c:pt>
                <c:pt idx="2">
                  <c:v>116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5E-4988-B9AA-AFC27FD874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Погибли</c:v>
                </c:pt>
                <c:pt idx="2">
                  <c:v>Травмированы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137</c:v>
                </c:pt>
                <c:pt idx="1">
                  <c:v>5</c:v>
                </c:pt>
                <c:pt idx="2">
                  <c:v>157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75E-4988-B9AA-AFC27FD874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28960"/>
        <c:axId val="58330496"/>
      </c:barChart>
      <c:catAx>
        <c:axId val="5832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30496"/>
        <c:crosses val="autoZero"/>
        <c:auto val="1"/>
        <c:lblAlgn val="ctr"/>
        <c:lblOffset val="100"/>
        <c:noMultiLvlLbl val="0"/>
      </c:catAx>
      <c:valAx>
        <c:axId val="58330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2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15</c:v>
                </c:pt>
                <c:pt idx="1">
                  <c:v>12</c:v>
                </c:pt>
                <c:pt idx="2">
                  <c:v>16</c:v>
                </c:pt>
                <c:pt idx="3">
                  <c:v>3</c:v>
                </c:pt>
                <c:pt idx="4">
                  <c:v>11</c:v>
                </c:pt>
                <c:pt idx="5">
                  <c:v>12</c:v>
                </c:pt>
                <c:pt idx="6">
                  <c:v>15</c:v>
                </c:pt>
                <c:pt idx="7">
                  <c:v>7</c:v>
                </c:pt>
                <c:pt idx="8">
                  <c:v>10</c:v>
                </c:pt>
                <c:pt idx="9">
                  <c:v>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6D9-43C9-AA9B-54E142D25C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11</c:v>
                </c:pt>
                <c:pt idx="1">
                  <c:v>15</c:v>
                </c:pt>
                <c:pt idx="2">
                  <c:v>8</c:v>
                </c:pt>
                <c:pt idx="3">
                  <c:v>12</c:v>
                </c:pt>
                <c:pt idx="4">
                  <c:v>11</c:v>
                </c:pt>
                <c:pt idx="5">
                  <c:v>20</c:v>
                </c:pt>
                <c:pt idx="6">
                  <c:v>17</c:v>
                </c:pt>
                <c:pt idx="7">
                  <c:v>16</c:v>
                </c:pt>
                <c:pt idx="8">
                  <c:v>16</c:v>
                </c:pt>
                <c:pt idx="9">
                  <c:v>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6D9-43C9-AA9B-54E142D25C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385152"/>
        <c:axId val="58386688"/>
      </c:lineChart>
      <c:catAx>
        <c:axId val="58385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8386688"/>
        <c:crosses val="autoZero"/>
        <c:auto val="1"/>
        <c:lblAlgn val="ctr"/>
        <c:lblOffset val="100"/>
        <c:noMultiLvlLbl val="0"/>
      </c:catAx>
      <c:valAx>
        <c:axId val="58386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385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27</c:v>
                </c:pt>
                <c:pt idx="5">
                  <c:v>14</c:v>
                </c:pt>
                <c:pt idx="6">
                  <c:v>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5A0-4BB6-BC67-B08CEA4592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374400"/>
        <c:axId val="59207680"/>
      </c:lineChart>
      <c:catAx>
        <c:axId val="5837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207680"/>
        <c:crosses val="autoZero"/>
        <c:auto val="1"/>
        <c:lblAlgn val="ctr"/>
        <c:lblOffset val="100"/>
        <c:noMultiLvlLbl val="0"/>
      </c:catAx>
      <c:valAx>
        <c:axId val="5920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7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ДТП по времени суток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6-00 до 9-00</c:v>
                </c:pt>
                <c:pt idx="1">
                  <c:v>9-00 до 12-00</c:v>
                </c:pt>
                <c:pt idx="2">
                  <c:v>12-00 до 15-00</c:v>
                </c:pt>
                <c:pt idx="3">
                  <c:v>15-00 до 18-00</c:v>
                </c:pt>
                <c:pt idx="4">
                  <c:v>18-00 до 21-00</c:v>
                </c:pt>
                <c:pt idx="5">
                  <c:v>21-00 до 00-00</c:v>
                </c:pt>
                <c:pt idx="6">
                  <c:v>00-00 до 3-00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11</c:v>
                </c:pt>
                <c:pt idx="2">
                  <c:v>21</c:v>
                </c:pt>
                <c:pt idx="3">
                  <c:v>39</c:v>
                </c:pt>
                <c:pt idx="4">
                  <c:v>21</c:v>
                </c:pt>
                <c:pt idx="5">
                  <c:v>7</c:v>
                </c:pt>
                <c:pt idx="6">
                  <c:v>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8DC-4D2D-B9E6-B8B943BA3B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289984"/>
        <c:axId val="59291520"/>
      </c:lineChart>
      <c:catAx>
        <c:axId val="5928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9291520"/>
        <c:crosses val="autoZero"/>
        <c:auto val="1"/>
        <c:lblAlgn val="ctr"/>
        <c:lblOffset val="100"/>
        <c:noMultiLvlLbl val="0"/>
      </c:catAx>
      <c:valAx>
        <c:axId val="5929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28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Возраст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0-2 года</c:v>
                </c:pt>
                <c:pt idx="1">
                  <c:v>3-6 лет</c:v>
                </c:pt>
                <c:pt idx="2">
                  <c:v>7-10 лет</c:v>
                </c:pt>
                <c:pt idx="3">
                  <c:v>11-15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20</c:v>
                </c:pt>
                <c:pt idx="2">
                  <c:v>50</c:v>
                </c:pt>
                <c:pt idx="3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12-4064-9546-7A004254C5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324288"/>
        <c:axId val="59325824"/>
      </c:barChart>
      <c:catAx>
        <c:axId val="5932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9325824"/>
        <c:crosses val="autoZero"/>
        <c:auto val="1"/>
        <c:lblAlgn val="ctr"/>
        <c:lblOffset val="100"/>
        <c:noMultiLvlLbl val="0"/>
      </c:catAx>
      <c:valAx>
        <c:axId val="5932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32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ДТП по категориям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Пешеходы</c:v>
                </c:pt>
                <c:pt idx="1">
                  <c:v>Пассажиры</c:v>
                </c:pt>
                <c:pt idx="2">
                  <c:v>Велосипедисты</c:v>
                </c:pt>
                <c:pt idx="3">
                  <c:v>Водители мото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46</c:v>
                </c:pt>
                <c:pt idx="2">
                  <c:v>17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79-4BDE-A20A-B5972426D4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Пешеходы</c:v>
                </c:pt>
                <c:pt idx="1">
                  <c:v>Пассажиры</c:v>
                </c:pt>
                <c:pt idx="2">
                  <c:v>Велосипедисты</c:v>
                </c:pt>
                <c:pt idx="3">
                  <c:v>Водители мото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69</c:v>
                </c:pt>
                <c:pt idx="1">
                  <c:v>47</c:v>
                </c:pt>
                <c:pt idx="2">
                  <c:v>21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79-4BDE-A20A-B5972426D4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659776"/>
        <c:axId val="59661312"/>
      </c:barChart>
      <c:catAx>
        <c:axId val="5965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9661312"/>
        <c:crosses val="autoZero"/>
        <c:auto val="1"/>
        <c:lblAlgn val="ctr"/>
        <c:lblOffset val="100"/>
        <c:noMultiLvlLbl val="0"/>
      </c:catAx>
      <c:valAx>
        <c:axId val="59661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65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ДТП с участием детей - пешеходов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Погибли</c:v>
                </c:pt>
                <c:pt idx="2">
                  <c:v>Пострадали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3</c:v>
                </c:pt>
                <c:pt idx="2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CE-4087-83E7-BE21ABF6DE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Погибли</c:v>
                </c:pt>
                <c:pt idx="2">
                  <c:v>Пострадали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69</c:v>
                </c:pt>
                <c:pt idx="1">
                  <c:v>1</c:v>
                </c:pt>
                <c:pt idx="2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CE-4087-83E7-BE21ABF6DE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12256"/>
        <c:axId val="59713792"/>
      </c:barChart>
      <c:catAx>
        <c:axId val="5971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9713792"/>
        <c:crosses val="autoZero"/>
        <c:auto val="1"/>
        <c:lblAlgn val="ctr"/>
        <c:lblOffset val="100"/>
        <c:noMultiLvlLbl val="0"/>
      </c:catAx>
      <c:valAx>
        <c:axId val="5971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12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ДТП с участием детей - пассажиров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Погибли</c:v>
                </c:pt>
                <c:pt idx="2">
                  <c:v>Пострадали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0</c:v>
                </c:pt>
                <c:pt idx="2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2C-4A6C-AA13-E52DD139C2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Погибли</c:v>
                </c:pt>
                <c:pt idx="2">
                  <c:v>Пострадали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47</c:v>
                </c:pt>
                <c:pt idx="1">
                  <c:v>3</c:v>
                </c:pt>
                <c:pt idx="2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42C-4A6C-AA13-E52DD139C2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748352"/>
        <c:axId val="59749888"/>
      </c:barChart>
      <c:catAx>
        <c:axId val="5974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9749888"/>
        <c:crosses val="autoZero"/>
        <c:auto val="1"/>
        <c:lblAlgn val="ctr"/>
        <c:lblOffset val="100"/>
        <c:noMultiLvlLbl val="0"/>
      </c:catAx>
      <c:valAx>
        <c:axId val="5974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74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Погибли</c:v>
                </c:pt>
                <c:pt idx="2">
                  <c:v>Травмированны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0</c:v>
                </c:pt>
                <c:pt idx="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B5-4698-AC18-514828B81D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Погибли</c:v>
                </c:pt>
                <c:pt idx="2">
                  <c:v>Травмированны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</c:v>
                </c:pt>
                <c:pt idx="1">
                  <c:v>1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B5-4698-AC18-514828B81D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444608"/>
        <c:axId val="59454592"/>
      </c:barChart>
      <c:catAx>
        <c:axId val="5944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54592"/>
        <c:crosses val="autoZero"/>
        <c:auto val="1"/>
        <c:lblAlgn val="ctr"/>
        <c:lblOffset val="100"/>
        <c:noMultiLvlLbl val="0"/>
      </c:catAx>
      <c:valAx>
        <c:axId val="5945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4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F65B-FB20-45A9-90D0-3E357A20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Толкачёв Вадим Анатольевич</cp:lastModifiedBy>
  <cp:revision>26</cp:revision>
  <cp:lastPrinted>2018-11-22T09:28:00Z</cp:lastPrinted>
  <dcterms:created xsi:type="dcterms:W3CDTF">2018-07-24T08:31:00Z</dcterms:created>
  <dcterms:modified xsi:type="dcterms:W3CDTF">2018-11-23T11:27:00Z</dcterms:modified>
</cp:coreProperties>
</file>